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7F" w:rsidRPr="0025287F" w:rsidRDefault="0025287F" w:rsidP="00252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С</w:t>
      </w:r>
      <w:r w:rsidR="00A52611">
        <w:rPr>
          <w:rFonts w:ascii="Times New Roman" w:hAnsi="Times New Roman" w:cs="Times New Roman"/>
          <w:b/>
          <w:sz w:val="28"/>
          <w:szCs w:val="28"/>
        </w:rPr>
        <w:t xml:space="preserve">АНКТ-ПЕТЕРБУРГСКИЙ ГОСУДАРСТВЕННЫЙ УНИВЕРСИТЕТ КАФЕДРА УГОЛОВНОГО ПРОЦЕССА И КРИМИНАЛИСТИКИ </w:t>
      </w:r>
    </w:p>
    <w:p w:rsidR="00DC6FFC" w:rsidRPr="0025287F" w:rsidRDefault="00DC6FFC" w:rsidP="00252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7F" w:rsidRPr="0025287F" w:rsidRDefault="0025287F" w:rsidP="00252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5287F" w:rsidRPr="0025287F" w:rsidRDefault="0025287F" w:rsidP="00252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25287F" w:rsidRPr="0025287F" w:rsidRDefault="0025287F" w:rsidP="00252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студента магистратуры</w:t>
      </w:r>
    </w:p>
    <w:p w:rsidR="0025287F" w:rsidRPr="0025287F" w:rsidRDefault="0025287F" w:rsidP="00252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по программе «Уголовный процесс, криминалистика и теория оперативно-розыскной деятельности»</w:t>
      </w:r>
    </w:p>
    <w:p w:rsidR="0025287F" w:rsidRDefault="0025287F" w:rsidP="002528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87F" w:rsidRPr="0025287F" w:rsidRDefault="0025287F" w:rsidP="00AC7F0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87F">
        <w:rPr>
          <w:rFonts w:ascii="Times New Roman" w:hAnsi="Times New Roman" w:cs="Times New Roman"/>
          <w:sz w:val="28"/>
          <w:szCs w:val="28"/>
          <w:u w:val="single"/>
        </w:rPr>
        <w:t>ФИО: Демидова Анна Сергеевна</w:t>
      </w:r>
    </w:p>
    <w:p w:rsidR="0025287F" w:rsidRDefault="0025287F" w:rsidP="00AC7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Тема диссертации: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Преюдиция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уголовном процессе Российской Федерации»</w:t>
      </w:r>
    </w:p>
    <w:p w:rsidR="0025287F" w:rsidRDefault="0025287F" w:rsidP="00AC7F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выявление проблем, возникновение которых связано с реализацией правил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доказывания по уголовным делам и при постановлении приговора.</w:t>
      </w:r>
    </w:p>
    <w:p w:rsidR="0025287F" w:rsidRPr="0025287F" w:rsidRDefault="0025287F" w:rsidP="00AC7F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5287F" w:rsidRDefault="0025287F" w:rsidP="00AC7F0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095">
        <w:rPr>
          <w:rFonts w:ascii="Times New Roman" w:hAnsi="Times New Roman" w:cs="Times New Roman"/>
          <w:sz w:val="28"/>
          <w:szCs w:val="28"/>
        </w:rPr>
        <w:t xml:space="preserve">изучение существующих взглядов и научных воззрений по проблеме </w:t>
      </w:r>
      <w:proofErr w:type="spellStart"/>
      <w:r w:rsidRPr="00DF7095"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 w:rsidRPr="00DF7095">
        <w:rPr>
          <w:rFonts w:ascii="Times New Roman" w:hAnsi="Times New Roman" w:cs="Times New Roman"/>
          <w:sz w:val="28"/>
          <w:szCs w:val="28"/>
        </w:rPr>
        <w:t xml:space="preserve"> в российском праве; анализ становления и развития института </w:t>
      </w:r>
      <w:proofErr w:type="spellStart"/>
      <w:r w:rsidRPr="00DF7095"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 w:rsidRPr="00DF7095">
        <w:rPr>
          <w:rFonts w:ascii="Times New Roman" w:hAnsi="Times New Roman" w:cs="Times New Roman"/>
          <w:sz w:val="28"/>
          <w:szCs w:val="28"/>
        </w:rPr>
        <w:t xml:space="preserve"> в уголовном судопроизводстве Российской Федерации;</w:t>
      </w:r>
    </w:p>
    <w:p w:rsidR="0025287F" w:rsidRDefault="0025287F" w:rsidP="00AC7F0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механизма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российском процессуальном праве; выявление особенностей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доказывания по уголовным делам;</w:t>
      </w:r>
    </w:p>
    <w:p w:rsidR="0025287F" w:rsidRDefault="0025287F" w:rsidP="00AC7F0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преюдициальной взаимосвязи судебных решений, принятых в рамках уголовного, гражданского, арбитражного и административного судопро</w:t>
      </w:r>
      <w:r w:rsidR="004522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зводства;</w:t>
      </w:r>
    </w:p>
    <w:p w:rsidR="0025287F" w:rsidRDefault="0025287F" w:rsidP="00AC7F0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приговора, как основного документа, содержащего в себе преюдициальные факты; определение пределов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преюдициальности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87F" w:rsidRPr="0025287F" w:rsidRDefault="0025287F" w:rsidP="00AC7F0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7F">
        <w:rPr>
          <w:rFonts w:ascii="Times New Roman" w:hAnsi="Times New Roman" w:cs="Times New Roman"/>
          <w:b/>
          <w:sz w:val="28"/>
          <w:szCs w:val="28"/>
        </w:rPr>
        <w:t>Основные выводы, сделанные по результатам исследования:</w:t>
      </w:r>
    </w:p>
    <w:p w:rsidR="0025287F" w:rsidRDefault="0025287F" w:rsidP="00AC7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 российском процессуальном праве легального определения понятия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порождает в научной литературе множество споров</w:t>
      </w:r>
      <w:r w:rsidR="009D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87F" w:rsidRDefault="0025287F" w:rsidP="00AC7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Проведенный анализ показал, что под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преюдициальностью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понимается свойство вступившего в законную силу судебного акта, из которого следует, что содержащиеся в нем установленные факты по одному делу обязательны для суда при разрешении другого дела, связанного с первым. Значение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заключается в облегчении и ускорении доказывания, а также исключении возможности существования судебных актов, противоречащих друг другу.</w:t>
      </w:r>
    </w:p>
    <w:p w:rsidR="0025287F" w:rsidRDefault="0025287F" w:rsidP="00AC7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образом, следует понимать правило, освобождающее от доказывания обстоятельств, установленных вступившим в законную силу судебным актом, которые признаются в ходе производства по другому делу. </w:t>
      </w:r>
    </w:p>
    <w:p w:rsidR="00AC7F06" w:rsidRDefault="00AC7F06" w:rsidP="00AC7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между общеобязательностью и непротиворечивостью судебных решений, - с одной стороны, и независимостью суда и состязательностью судопроизводства, - с другой, - обеспечивается посредством установления пределов действия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её опровержения.</w:t>
      </w:r>
    </w:p>
    <w:p w:rsidR="00AC7F06" w:rsidRDefault="00AC7F06" w:rsidP="00AC7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287F" w:rsidRPr="00AC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Пределы </w:t>
      </w:r>
      <w:proofErr w:type="spellStart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преюдициальности</w:t>
      </w:r>
      <w:proofErr w:type="spellEnd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внутриотраслевой </w:t>
      </w:r>
      <w:proofErr w:type="spellStart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преюдиции</w:t>
      </w:r>
      <w:proofErr w:type="spellEnd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уголовном судопроизводстве, в отличие от гражданского и арбитражного, ограничены. </w:t>
      </w:r>
    </w:p>
    <w:p w:rsidR="0025287F" w:rsidRDefault="00AC7F06" w:rsidP="00AC7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редставляется, что не только приговор, но и иные вступившие в законную силу судебные акты, принятые судом в ходе уголовного судопроизводства и разрешающие поставленные в них вопросы по существу, должны носить преюдициальный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иное вступало бы в противоречие со ст. 392 УПК РФ</w:t>
      </w:r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287F" w:rsidRPr="00AC7F06" w:rsidRDefault="00AC7F06" w:rsidP="00AC7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5287F" w:rsidRPr="00AC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приговор, вступивший в законную силу также имеет субъективные и объективные пределы. Под объективными пределами </w:t>
      </w:r>
      <w:proofErr w:type="spellStart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преюдициальности</w:t>
      </w:r>
      <w:proofErr w:type="spellEnd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приговора следует понимать круг обстоятельств, установленный вступившим в законную силу приговором, который не подлежит доказыванию при вынесении последующего приговора.</w:t>
      </w:r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Субъективными пределами </w:t>
      </w:r>
      <w:proofErr w:type="spellStart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преюдициальности</w:t>
      </w:r>
      <w:proofErr w:type="spellEnd"/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приговора определяется круг лиц, в отношении которых приговор суда, вступивший в законную силу, будет иметь преюдициальное значение.</w:t>
      </w:r>
    </w:p>
    <w:sectPr w:rsidR="0025287F" w:rsidRPr="00AC7F06" w:rsidSect="002628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D29"/>
    <w:multiLevelType w:val="hybridMultilevel"/>
    <w:tmpl w:val="0D98FD6C"/>
    <w:lvl w:ilvl="0" w:tplc="B0FAF0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7F"/>
    <w:rsid w:val="0025287F"/>
    <w:rsid w:val="0026282B"/>
    <w:rsid w:val="0045223B"/>
    <w:rsid w:val="006316E6"/>
    <w:rsid w:val="008115BB"/>
    <w:rsid w:val="009D03D8"/>
    <w:rsid w:val="00A52611"/>
    <w:rsid w:val="00AC7F06"/>
    <w:rsid w:val="00DC6FFC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Demidova</dc:creator>
  <cp:keywords/>
  <dc:description/>
  <cp:lastModifiedBy>lvya</cp:lastModifiedBy>
  <cp:revision>3</cp:revision>
  <cp:lastPrinted>2014-05-19T08:54:00Z</cp:lastPrinted>
  <dcterms:created xsi:type="dcterms:W3CDTF">2014-05-11T09:19:00Z</dcterms:created>
  <dcterms:modified xsi:type="dcterms:W3CDTF">2014-05-19T08:54:00Z</dcterms:modified>
</cp:coreProperties>
</file>