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F0" w:rsidRDefault="00DB2CCA" w:rsidP="00DB2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Ы В </w:t>
      </w:r>
    </w:p>
    <w:p w:rsidR="00DB2CCA" w:rsidRDefault="00DB2CCA" w:rsidP="00DB2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 квалификационную работу студента 2 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магистратуры очной формы обучения юридического факультета Санкт-Петербургского государственного университета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ХАСАНШИНА Дениса Максимовича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b/>
          <w:i/>
          <w:sz w:val="28"/>
          <w:szCs w:val="28"/>
        </w:rPr>
        <w:t>«Легализация преступных доходов</w:t>
      </w:r>
      <w:r w:rsidR="00765E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(ст.174 и 174.1 УК РФ</w:t>
      </w:r>
      <w:r w:rsidR="00765E11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CCA" w:rsidRDefault="00DB2CCA" w:rsidP="00DB2CCA">
      <w:pPr>
        <w:rPr>
          <w:rFonts w:ascii="Times New Roman" w:hAnsi="Times New Roman" w:cs="Times New Roman"/>
          <w:sz w:val="28"/>
          <w:szCs w:val="28"/>
        </w:rPr>
      </w:pPr>
    </w:p>
    <w:p w:rsidR="00DB2CCA" w:rsidRDefault="00DB2CCA" w:rsidP="00DB2CC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 выпускной квалификационной работы Д.</w:t>
      </w:r>
      <w:r w:rsidR="004D22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обусловлена повышенной общественной опасностью легализации преступных доходов, большим количеством сложных и спорных вопросов квалификации рассматриваемых  преступлений, необходимостью дальне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шего совершенствования законодательства и правоприменительной практики по данной категории дел.</w:t>
      </w:r>
      <w:r w:rsidR="004D2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CA" w:rsidRDefault="004D2290" w:rsidP="00DB2CC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предпринял попытку проследить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рию развития зарубежного и российского законодательства об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за легализацию доходов,  полученных преступным путем, проанализир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объективные и субъективные признаки преступлений, предусмотренных ст.ст.174 и 174.1 УК РФ, рассмотреть квалифицирующие и особо квалифиц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рующие признаки этих преступлений. В целом, эта попытка оказалась успешной – основные вопросы темы исследования раскрыты правильно и в необходимом объеме, а выводы и предложения автора представляются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ресными и заслуживают внимания.</w:t>
      </w:r>
      <w:r w:rsidR="00FD13D1">
        <w:rPr>
          <w:rFonts w:ascii="Times New Roman" w:hAnsi="Times New Roman" w:cs="Times New Roman"/>
          <w:sz w:val="28"/>
          <w:szCs w:val="28"/>
        </w:rPr>
        <w:t xml:space="preserve"> Во многом этому способствовал критич</w:t>
      </w:r>
      <w:r w:rsidR="00FD13D1">
        <w:rPr>
          <w:rFonts w:ascii="Times New Roman" w:hAnsi="Times New Roman" w:cs="Times New Roman"/>
          <w:sz w:val="28"/>
          <w:szCs w:val="28"/>
        </w:rPr>
        <w:t>е</w:t>
      </w:r>
      <w:r w:rsidR="00FD13D1">
        <w:rPr>
          <w:rFonts w:ascii="Times New Roman" w:hAnsi="Times New Roman" w:cs="Times New Roman"/>
          <w:sz w:val="28"/>
          <w:szCs w:val="28"/>
        </w:rPr>
        <w:t>ский (и в то же время корректный) анализ точек зрения различных юристов по наиболее сложным и дискуссионным вопросам квалификации рассматр</w:t>
      </w:r>
      <w:r w:rsidR="00FD13D1">
        <w:rPr>
          <w:rFonts w:ascii="Times New Roman" w:hAnsi="Times New Roman" w:cs="Times New Roman"/>
          <w:sz w:val="28"/>
          <w:szCs w:val="28"/>
        </w:rPr>
        <w:t>и</w:t>
      </w:r>
      <w:r w:rsidR="00FD13D1">
        <w:rPr>
          <w:rFonts w:ascii="Times New Roman" w:hAnsi="Times New Roman" w:cs="Times New Roman"/>
          <w:sz w:val="28"/>
          <w:szCs w:val="28"/>
        </w:rPr>
        <w:t>ваемых преступлений. Достоинством работы, на мой взгляд, является стре</w:t>
      </w:r>
      <w:r w:rsidR="00FD13D1">
        <w:rPr>
          <w:rFonts w:ascii="Times New Roman" w:hAnsi="Times New Roman" w:cs="Times New Roman"/>
          <w:sz w:val="28"/>
          <w:szCs w:val="28"/>
        </w:rPr>
        <w:t>м</w:t>
      </w:r>
      <w:r w:rsidR="00FD13D1">
        <w:rPr>
          <w:rFonts w:ascii="Times New Roman" w:hAnsi="Times New Roman" w:cs="Times New Roman"/>
          <w:sz w:val="28"/>
          <w:szCs w:val="28"/>
        </w:rPr>
        <w:t>ление автора определить собственную позицию по этим вопросам, а осно</w:t>
      </w:r>
      <w:r w:rsidR="00FD13D1">
        <w:rPr>
          <w:rFonts w:ascii="Times New Roman" w:hAnsi="Times New Roman" w:cs="Times New Roman"/>
          <w:sz w:val="28"/>
          <w:szCs w:val="28"/>
        </w:rPr>
        <w:t>в</w:t>
      </w:r>
      <w:r w:rsidR="00FD13D1">
        <w:rPr>
          <w:rFonts w:ascii="Times New Roman" w:hAnsi="Times New Roman" w:cs="Times New Roman"/>
          <w:sz w:val="28"/>
          <w:szCs w:val="28"/>
        </w:rPr>
        <w:t>ные выводы облечь в форму конкретных  предложений,  направленных на совершенствование законодательства об ответственности за легализацию д</w:t>
      </w:r>
      <w:r w:rsidR="00FD13D1">
        <w:rPr>
          <w:rFonts w:ascii="Times New Roman" w:hAnsi="Times New Roman" w:cs="Times New Roman"/>
          <w:sz w:val="28"/>
          <w:szCs w:val="28"/>
        </w:rPr>
        <w:t>о</w:t>
      </w:r>
      <w:r w:rsidR="00FD13D1">
        <w:rPr>
          <w:rFonts w:ascii="Times New Roman" w:hAnsi="Times New Roman" w:cs="Times New Roman"/>
          <w:sz w:val="28"/>
          <w:szCs w:val="28"/>
        </w:rPr>
        <w:t xml:space="preserve">ходов, полученных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3D1">
        <w:rPr>
          <w:rFonts w:ascii="Times New Roman" w:hAnsi="Times New Roman" w:cs="Times New Roman"/>
          <w:sz w:val="28"/>
          <w:szCs w:val="28"/>
        </w:rPr>
        <w:t>преступным путем, и правоприменительной практики.</w:t>
      </w:r>
    </w:p>
    <w:p w:rsidR="00FD13D1" w:rsidRDefault="00FD13D1" w:rsidP="00DB2CC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основано на изучении научной и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ной литературы, международного и отечественного законодательства, суде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ной практики</w:t>
      </w:r>
      <w:r w:rsidR="009A12F5">
        <w:rPr>
          <w:rFonts w:ascii="Times New Roman" w:hAnsi="Times New Roman" w:cs="Times New Roman"/>
          <w:sz w:val="28"/>
          <w:szCs w:val="28"/>
        </w:rPr>
        <w:t xml:space="preserve"> по избранной теме.</w:t>
      </w:r>
    </w:p>
    <w:p w:rsidR="009A12F5" w:rsidRDefault="009A12F5" w:rsidP="00DB2CC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предъявляемым требованиям, может быть допущена к защите и заслуживает высокой оценки.</w:t>
      </w:r>
    </w:p>
    <w:p w:rsidR="009A12F5" w:rsidRDefault="009A12F5" w:rsidP="00DB2CC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12F5" w:rsidRDefault="009A12F5" w:rsidP="00DB2CC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                                      (доц. В.В. Лукьянов).</w:t>
      </w:r>
    </w:p>
    <w:p w:rsidR="00FD13D1" w:rsidRPr="00DB2CCA" w:rsidRDefault="00FD13D1" w:rsidP="00DB2CC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FD13D1" w:rsidRPr="00DB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F5"/>
    <w:rsid w:val="004960F5"/>
    <w:rsid w:val="004D2290"/>
    <w:rsid w:val="00765E11"/>
    <w:rsid w:val="009A12F5"/>
    <w:rsid w:val="00BD74F0"/>
    <w:rsid w:val="00DB2CCA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VVL</dc:creator>
  <cp:lastModifiedBy>VVL</cp:lastModifiedBy>
  <cp:revision>2</cp:revision>
  <cp:lastPrinted>2012-05-28T06:01:00Z</cp:lastPrinted>
  <dcterms:created xsi:type="dcterms:W3CDTF">2012-05-28T05:24:00Z</dcterms:created>
  <dcterms:modified xsi:type="dcterms:W3CDTF">2012-05-28T05:59:00Z</dcterms:modified>
</cp:coreProperties>
</file>