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54" w:rsidRDefault="003B2954" w:rsidP="00884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3B2954" w:rsidRDefault="003B2954" w:rsidP="00884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3B2954" w:rsidRDefault="003B2954" w:rsidP="00884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FD" w:rsidRPr="008845FD" w:rsidRDefault="008845FD" w:rsidP="00884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845FD" w:rsidRPr="008845FD" w:rsidRDefault="008845FD" w:rsidP="00884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FD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8845FD" w:rsidRPr="008845FD" w:rsidRDefault="008845FD" w:rsidP="00884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FD">
        <w:rPr>
          <w:rFonts w:ascii="Times New Roman" w:hAnsi="Times New Roman" w:cs="Times New Roman"/>
          <w:b/>
          <w:sz w:val="28"/>
          <w:szCs w:val="28"/>
        </w:rPr>
        <w:t>студентки магистратуры</w:t>
      </w:r>
    </w:p>
    <w:p w:rsidR="008845FD" w:rsidRPr="008845FD" w:rsidRDefault="008845FD" w:rsidP="00884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FD">
        <w:rPr>
          <w:rFonts w:ascii="Times New Roman" w:hAnsi="Times New Roman" w:cs="Times New Roman"/>
          <w:b/>
          <w:sz w:val="28"/>
          <w:szCs w:val="28"/>
        </w:rPr>
        <w:t>по программе «Предпринимательское право, коммерческое право»</w:t>
      </w:r>
    </w:p>
    <w:p w:rsidR="008845FD" w:rsidRDefault="008845FD" w:rsidP="00884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FD">
        <w:rPr>
          <w:rFonts w:ascii="Times New Roman" w:hAnsi="Times New Roman" w:cs="Times New Roman"/>
          <w:b/>
          <w:sz w:val="28"/>
          <w:szCs w:val="28"/>
        </w:rPr>
        <w:t>Кокориной Анастасии Валерьевны</w:t>
      </w:r>
    </w:p>
    <w:p w:rsidR="008845FD" w:rsidRPr="008845FD" w:rsidRDefault="008845FD" w:rsidP="00884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FD" w:rsidRDefault="008845FD" w:rsidP="008845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FD"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Pr="008845FD">
        <w:rPr>
          <w:rFonts w:ascii="Times New Roman" w:hAnsi="Times New Roman" w:cs="Times New Roman"/>
          <w:b/>
          <w:sz w:val="28"/>
          <w:szCs w:val="28"/>
        </w:rPr>
        <w:t>«Ипотечные ценные бумаги как способ секьюритизации активов»</w:t>
      </w:r>
    </w:p>
    <w:p w:rsidR="008845FD" w:rsidRPr="008845FD" w:rsidRDefault="008845FD" w:rsidP="008845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FD" w:rsidRPr="008845FD" w:rsidRDefault="008845FD" w:rsidP="008845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FD">
        <w:rPr>
          <w:rFonts w:ascii="Times New Roman" w:hAnsi="Times New Roman" w:cs="Times New Roman"/>
          <w:b/>
          <w:sz w:val="28"/>
          <w:szCs w:val="28"/>
        </w:rPr>
        <w:t>Цели и задачи исследования:</w:t>
      </w:r>
    </w:p>
    <w:p w:rsidR="00E15D89" w:rsidRDefault="00354384" w:rsidP="0088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FD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8845FD" w:rsidRPr="008845FD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3B2954">
        <w:rPr>
          <w:rFonts w:ascii="Times New Roman" w:hAnsi="Times New Roman" w:cs="Times New Roman"/>
          <w:sz w:val="28"/>
          <w:szCs w:val="28"/>
        </w:rPr>
        <w:t xml:space="preserve">сущности секьюритизации и </w:t>
      </w:r>
      <w:r w:rsidR="00E15D89">
        <w:rPr>
          <w:rFonts w:ascii="Times New Roman" w:hAnsi="Times New Roman" w:cs="Times New Roman"/>
          <w:sz w:val="28"/>
          <w:szCs w:val="28"/>
        </w:rPr>
        <w:t xml:space="preserve">определение правовых институтов, используемых для секьюритизации активов; </w:t>
      </w:r>
    </w:p>
    <w:p w:rsidR="001C079A" w:rsidRPr="008845FD" w:rsidRDefault="001C079A" w:rsidP="0088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особенностей ценных бумаг в системе правовых институтов, используемых при секьюритизации активов;</w:t>
      </w:r>
    </w:p>
    <w:p w:rsidR="008845FD" w:rsidRDefault="00354384" w:rsidP="0088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FD">
        <w:rPr>
          <w:rFonts w:ascii="Times New Roman" w:hAnsi="Times New Roman" w:cs="Times New Roman"/>
          <w:sz w:val="28"/>
          <w:szCs w:val="28"/>
        </w:rPr>
        <w:t xml:space="preserve">- </w:t>
      </w:r>
      <w:r w:rsidR="001174CB">
        <w:rPr>
          <w:rFonts w:ascii="Times New Roman" w:hAnsi="Times New Roman" w:cs="Times New Roman"/>
          <w:sz w:val="28"/>
          <w:szCs w:val="28"/>
        </w:rPr>
        <w:t>анализ особенностей</w:t>
      </w:r>
      <w:r w:rsidR="001174CB" w:rsidRPr="008845FD">
        <w:rPr>
          <w:rFonts w:ascii="Times New Roman" w:hAnsi="Times New Roman" w:cs="Times New Roman"/>
          <w:sz w:val="28"/>
          <w:szCs w:val="28"/>
        </w:rPr>
        <w:t xml:space="preserve"> </w:t>
      </w:r>
      <w:r w:rsidR="001174CB">
        <w:rPr>
          <w:rFonts w:ascii="Times New Roman" w:hAnsi="Times New Roman" w:cs="Times New Roman"/>
          <w:sz w:val="28"/>
          <w:szCs w:val="28"/>
        </w:rPr>
        <w:t xml:space="preserve">ипотечных </w:t>
      </w:r>
      <w:r w:rsidRPr="008845FD">
        <w:rPr>
          <w:rFonts w:ascii="Times New Roman" w:hAnsi="Times New Roman" w:cs="Times New Roman"/>
          <w:sz w:val="28"/>
          <w:szCs w:val="28"/>
        </w:rPr>
        <w:t>сертификатов участия и облигаций с ипотечным покрытием</w:t>
      </w:r>
      <w:r w:rsidR="00B775D4">
        <w:rPr>
          <w:rFonts w:ascii="Times New Roman" w:hAnsi="Times New Roman" w:cs="Times New Roman"/>
          <w:sz w:val="28"/>
          <w:szCs w:val="28"/>
        </w:rPr>
        <w:t xml:space="preserve"> как способов </w:t>
      </w:r>
      <w:r w:rsidRPr="008845FD">
        <w:rPr>
          <w:rFonts w:ascii="Times New Roman" w:hAnsi="Times New Roman" w:cs="Times New Roman"/>
          <w:sz w:val="28"/>
          <w:szCs w:val="28"/>
        </w:rPr>
        <w:t xml:space="preserve">секьюритизации </w:t>
      </w:r>
      <w:r w:rsidR="003B2954">
        <w:rPr>
          <w:rFonts w:ascii="Times New Roman" w:hAnsi="Times New Roman" w:cs="Times New Roman"/>
          <w:sz w:val="28"/>
          <w:szCs w:val="28"/>
        </w:rPr>
        <w:t xml:space="preserve">ипотечных </w:t>
      </w:r>
      <w:r w:rsidRPr="008845FD">
        <w:rPr>
          <w:rFonts w:ascii="Times New Roman" w:hAnsi="Times New Roman" w:cs="Times New Roman"/>
          <w:sz w:val="28"/>
          <w:szCs w:val="28"/>
        </w:rPr>
        <w:t>активов</w:t>
      </w:r>
      <w:r w:rsidR="008845FD" w:rsidRPr="00884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954" w:rsidRPr="008845FD" w:rsidRDefault="003B2954" w:rsidP="0088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84" w:rsidRPr="008845FD" w:rsidRDefault="008845FD" w:rsidP="008845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FD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8845FD" w:rsidRDefault="008845FD" w:rsidP="0088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00A">
        <w:rPr>
          <w:rFonts w:ascii="Times New Roman" w:hAnsi="Times New Roman" w:cs="Times New Roman"/>
          <w:sz w:val="28"/>
          <w:szCs w:val="28"/>
        </w:rPr>
        <w:t xml:space="preserve">Экономической целью секьюритизация активов является </w:t>
      </w:r>
      <w:r w:rsidR="00450675">
        <w:rPr>
          <w:rFonts w:ascii="Times New Roman" w:hAnsi="Times New Roman" w:cs="Times New Roman"/>
          <w:sz w:val="28"/>
          <w:szCs w:val="28"/>
        </w:rPr>
        <w:t xml:space="preserve">привлечения финансирования, </w:t>
      </w:r>
      <w:r w:rsidR="00DA200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A200A" w:rsidRPr="006913E0">
        <w:rPr>
          <w:rFonts w:ascii="Times New Roman" w:hAnsi="Times New Roman" w:cs="Times New Roman"/>
          <w:sz w:val="28"/>
          <w:szCs w:val="28"/>
        </w:rPr>
        <w:t xml:space="preserve">превращения </w:t>
      </w:r>
      <w:proofErr w:type="spellStart"/>
      <w:r w:rsidR="00DA200A" w:rsidRPr="006913E0">
        <w:rPr>
          <w:rFonts w:ascii="Times New Roman" w:hAnsi="Times New Roman" w:cs="Times New Roman"/>
          <w:sz w:val="28"/>
          <w:szCs w:val="28"/>
        </w:rPr>
        <w:t>малоликвидных</w:t>
      </w:r>
      <w:proofErr w:type="spellEnd"/>
      <w:r w:rsidR="00DA200A" w:rsidRPr="006913E0">
        <w:rPr>
          <w:rFonts w:ascii="Times New Roman" w:hAnsi="Times New Roman" w:cs="Times New Roman"/>
          <w:sz w:val="28"/>
          <w:szCs w:val="28"/>
        </w:rPr>
        <w:t xml:space="preserve"> финансовых активов в ликвидные ценные бумаги</w:t>
      </w:r>
      <w:r w:rsidR="00450675">
        <w:rPr>
          <w:rFonts w:ascii="Times New Roman" w:hAnsi="Times New Roman" w:cs="Times New Roman"/>
          <w:sz w:val="28"/>
          <w:szCs w:val="28"/>
        </w:rPr>
        <w:t xml:space="preserve">. </w:t>
      </w:r>
      <w:r w:rsidR="001C079A">
        <w:rPr>
          <w:rFonts w:ascii="Times New Roman" w:hAnsi="Times New Roman" w:cs="Times New Roman"/>
          <w:sz w:val="28"/>
          <w:szCs w:val="28"/>
        </w:rPr>
        <w:t xml:space="preserve">Для </w:t>
      </w:r>
      <w:r w:rsidR="00DA200A">
        <w:rPr>
          <w:rFonts w:ascii="Times New Roman" w:hAnsi="Times New Roman" w:cs="Times New Roman"/>
          <w:sz w:val="28"/>
          <w:szCs w:val="28"/>
        </w:rPr>
        <w:t>решения этой экономической задачи</w:t>
      </w:r>
      <w:r w:rsidR="001C079A">
        <w:rPr>
          <w:rFonts w:ascii="Times New Roman" w:hAnsi="Times New Roman" w:cs="Times New Roman"/>
          <w:sz w:val="28"/>
          <w:szCs w:val="28"/>
        </w:rPr>
        <w:t xml:space="preserve"> используются следующие правовые институты:</w:t>
      </w:r>
    </w:p>
    <w:p w:rsidR="00450675" w:rsidRDefault="001174CB" w:rsidP="00450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79A">
        <w:rPr>
          <w:rFonts w:ascii="Times New Roman" w:hAnsi="Times New Roman" w:cs="Times New Roman"/>
          <w:sz w:val="28"/>
          <w:szCs w:val="28"/>
        </w:rPr>
        <w:t xml:space="preserve">1. </w:t>
      </w:r>
      <w:r w:rsidR="00DA200A">
        <w:rPr>
          <w:rFonts w:ascii="Times New Roman" w:hAnsi="Times New Roman" w:cs="Times New Roman"/>
          <w:sz w:val="28"/>
          <w:szCs w:val="28"/>
        </w:rPr>
        <w:t xml:space="preserve">наделение специальной правоспособностью </w:t>
      </w:r>
      <w:r w:rsidR="00450675">
        <w:rPr>
          <w:rFonts w:ascii="Times New Roman" w:hAnsi="Times New Roman" w:cs="Times New Roman"/>
          <w:sz w:val="28"/>
          <w:szCs w:val="28"/>
        </w:rPr>
        <w:t>юридического лица,</w:t>
      </w:r>
      <w:r w:rsidR="009E1354">
        <w:rPr>
          <w:rFonts w:ascii="Times New Roman" w:hAnsi="Times New Roman" w:cs="Times New Roman"/>
          <w:sz w:val="28"/>
          <w:szCs w:val="28"/>
        </w:rPr>
        <w:t xml:space="preserve"> созданного для целей секьюритизации</w:t>
      </w:r>
      <w:r w:rsidR="00450675">
        <w:rPr>
          <w:rFonts w:ascii="Times New Roman" w:hAnsi="Times New Roman" w:cs="Times New Roman"/>
          <w:sz w:val="28"/>
          <w:szCs w:val="28"/>
        </w:rPr>
        <w:t>;</w:t>
      </w:r>
    </w:p>
    <w:p w:rsidR="0096192B" w:rsidRDefault="001C079A" w:rsidP="009E13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19A">
        <w:rPr>
          <w:rFonts w:ascii="Times New Roman" w:hAnsi="Times New Roman" w:cs="Times New Roman"/>
          <w:sz w:val="28"/>
          <w:szCs w:val="28"/>
        </w:rPr>
        <w:t xml:space="preserve"> уступка </w:t>
      </w:r>
      <w:r w:rsidR="009E1354">
        <w:rPr>
          <w:rFonts w:ascii="Times New Roman" w:hAnsi="Times New Roman" w:cs="Times New Roman"/>
          <w:sz w:val="28"/>
          <w:szCs w:val="28"/>
        </w:rPr>
        <w:t>совокупности</w:t>
      </w:r>
      <w:r w:rsidR="009E1354" w:rsidRPr="00CE2CC1">
        <w:rPr>
          <w:rFonts w:ascii="Times New Roman" w:hAnsi="Times New Roman" w:cs="Times New Roman"/>
          <w:sz w:val="28"/>
          <w:szCs w:val="28"/>
        </w:rPr>
        <w:t xml:space="preserve"> требований, вытекающих из различных оснований (оптовая уступка)</w:t>
      </w:r>
      <w:r w:rsidR="0096192B">
        <w:rPr>
          <w:rFonts w:ascii="Times New Roman" w:hAnsi="Times New Roman" w:cs="Times New Roman"/>
          <w:sz w:val="28"/>
          <w:szCs w:val="28"/>
        </w:rPr>
        <w:t>;</w:t>
      </w:r>
      <w:r w:rsidR="00A36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2B" w:rsidRPr="006913E0" w:rsidRDefault="0096192B" w:rsidP="009E13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выпуск ценных бумаг, исполнение обязательств по которым обеспечивается залогом прав требований, которые непосредственно и являются объектом секьюритизации;</w:t>
      </w:r>
    </w:p>
    <w:p w:rsidR="006A6A22" w:rsidRDefault="00450675" w:rsidP="0088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08D">
        <w:rPr>
          <w:rFonts w:ascii="Times New Roman" w:hAnsi="Times New Roman" w:cs="Times New Roman"/>
          <w:sz w:val="28"/>
          <w:szCs w:val="28"/>
        </w:rPr>
        <w:t xml:space="preserve">ипотечные </w:t>
      </w:r>
      <w:r w:rsidR="00D82F2C">
        <w:rPr>
          <w:rFonts w:ascii="Times New Roman" w:hAnsi="Times New Roman" w:cs="Times New Roman"/>
          <w:sz w:val="28"/>
          <w:szCs w:val="28"/>
        </w:rPr>
        <w:t>облигации представляют собой долговые ценные бумаги,</w:t>
      </w:r>
      <w:r w:rsidR="009B4F85">
        <w:rPr>
          <w:rFonts w:ascii="Times New Roman" w:hAnsi="Times New Roman" w:cs="Times New Roman"/>
          <w:sz w:val="28"/>
          <w:szCs w:val="28"/>
        </w:rPr>
        <w:t xml:space="preserve"> </w:t>
      </w:r>
      <w:r w:rsidR="00143768">
        <w:rPr>
          <w:rFonts w:ascii="Times New Roman" w:hAnsi="Times New Roman" w:cs="Times New Roman"/>
          <w:sz w:val="28"/>
          <w:szCs w:val="28"/>
        </w:rPr>
        <w:t>исполнение обязательств по которым обеспечивается залогом</w:t>
      </w:r>
      <w:r w:rsidR="00D7108D">
        <w:rPr>
          <w:rFonts w:ascii="Times New Roman" w:hAnsi="Times New Roman" w:cs="Times New Roman"/>
          <w:sz w:val="28"/>
          <w:szCs w:val="28"/>
        </w:rPr>
        <w:t xml:space="preserve"> ипотечного покрытия</w:t>
      </w:r>
      <w:r w:rsidR="00143768">
        <w:rPr>
          <w:rFonts w:ascii="Times New Roman" w:hAnsi="Times New Roman" w:cs="Times New Roman"/>
          <w:sz w:val="28"/>
          <w:szCs w:val="28"/>
        </w:rPr>
        <w:t>.</w:t>
      </w:r>
      <w:r w:rsidR="00D7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27" w:rsidRDefault="00B00C27" w:rsidP="008845FD">
      <w:p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0C27">
        <w:rPr>
          <w:rFonts w:ascii="Times New Roman" w:hAnsi="Times New Roman" w:cs="Times New Roman"/>
          <w:sz w:val="28"/>
          <w:szCs w:val="28"/>
        </w:rPr>
        <w:t xml:space="preserve"> </w:t>
      </w:r>
      <w:r w:rsidR="00D82F2C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ипотечный сертификат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участия</w:t>
      </w:r>
      <w:r w:rsidR="00D82F2C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удостоверяет право его владельца на долю в</w:t>
      </w:r>
      <w:r w:rsidR="00035ECC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ипотечном покрытии</w:t>
      </w:r>
      <w:r w:rsidR="00B775D4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которое состоит из прав требований, в результате исполнения которых производятся выплаты по ипотечным сертификатам участия</w:t>
      </w:r>
      <w:r w:rsidR="00035ECC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. </w:t>
      </w:r>
    </w:p>
    <w:p w:rsidR="00B00C27" w:rsidRDefault="00B00C27" w:rsidP="00B00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27" w:rsidRPr="008845FD" w:rsidRDefault="00B00C27" w:rsidP="0088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C27" w:rsidRPr="008845FD" w:rsidSect="008845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384"/>
    <w:rsid w:val="00035ECC"/>
    <w:rsid w:val="001174CB"/>
    <w:rsid w:val="00143768"/>
    <w:rsid w:val="00155FB2"/>
    <w:rsid w:val="001C079A"/>
    <w:rsid w:val="002D4493"/>
    <w:rsid w:val="00354384"/>
    <w:rsid w:val="003B2954"/>
    <w:rsid w:val="00450675"/>
    <w:rsid w:val="00482F5E"/>
    <w:rsid w:val="005F698E"/>
    <w:rsid w:val="00652B26"/>
    <w:rsid w:val="006A4019"/>
    <w:rsid w:val="006A6A22"/>
    <w:rsid w:val="00726BFE"/>
    <w:rsid w:val="0080619F"/>
    <w:rsid w:val="008845FD"/>
    <w:rsid w:val="0095437D"/>
    <w:rsid w:val="0096192B"/>
    <w:rsid w:val="009B4F85"/>
    <w:rsid w:val="009E1354"/>
    <w:rsid w:val="009F0C01"/>
    <w:rsid w:val="00A3666B"/>
    <w:rsid w:val="00AC419A"/>
    <w:rsid w:val="00B00C27"/>
    <w:rsid w:val="00B775D4"/>
    <w:rsid w:val="00D7108D"/>
    <w:rsid w:val="00D74867"/>
    <w:rsid w:val="00D82F2C"/>
    <w:rsid w:val="00DA200A"/>
    <w:rsid w:val="00DD3FA8"/>
    <w:rsid w:val="00E15D89"/>
    <w:rsid w:val="00E5082C"/>
    <w:rsid w:val="00E65545"/>
    <w:rsid w:val="00E71F02"/>
    <w:rsid w:val="00E72D09"/>
    <w:rsid w:val="00F05FDD"/>
    <w:rsid w:val="00F0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37D"/>
    <w:rPr>
      <w:i/>
      <w:iCs/>
    </w:rPr>
  </w:style>
  <w:style w:type="paragraph" w:customStyle="1" w:styleId="ConsPlusNormal">
    <w:name w:val="ConsPlusNormal"/>
    <w:rsid w:val="009E1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E9F2-5BC4-4EED-8F74-8AABBDC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Kokorina_Anastasia</cp:lastModifiedBy>
  <cp:revision>11</cp:revision>
  <dcterms:created xsi:type="dcterms:W3CDTF">2013-05-19T10:02:00Z</dcterms:created>
  <dcterms:modified xsi:type="dcterms:W3CDTF">2013-06-04T12:35:00Z</dcterms:modified>
</cp:coreProperties>
</file>