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8" w:rsidRPr="00815EB8" w:rsidRDefault="00815EB8" w:rsidP="0081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B8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815EB8" w:rsidRPr="00815EB8" w:rsidRDefault="00815EB8" w:rsidP="0081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B8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815EB8" w:rsidRPr="00815EB8" w:rsidRDefault="00815EB8" w:rsidP="0081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B8">
        <w:rPr>
          <w:rFonts w:ascii="Times New Roman" w:hAnsi="Times New Roman" w:cs="Times New Roman"/>
          <w:b/>
          <w:sz w:val="24"/>
          <w:szCs w:val="24"/>
        </w:rPr>
        <w:t>студентки 2 курса магистратуры очной формы обучения</w:t>
      </w:r>
    </w:p>
    <w:p w:rsidR="00815EB8" w:rsidRPr="00815EB8" w:rsidRDefault="00815EB8" w:rsidP="0081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B8">
        <w:rPr>
          <w:rFonts w:ascii="Times New Roman" w:hAnsi="Times New Roman" w:cs="Times New Roman"/>
          <w:b/>
          <w:sz w:val="24"/>
          <w:szCs w:val="24"/>
        </w:rPr>
        <w:t>Саблиной Дарьи Евгеньевны</w:t>
      </w:r>
    </w:p>
    <w:p w:rsidR="00815EB8" w:rsidRDefault="00815EB8" w:rsidP="00B87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Д.Е</w:t>
      </w:r>
      <w:r w:rsidR="00AF5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Саблиной</w:t>
      </w:r>
      <w:r w:rsidR="00AF5618">
        <w:rPr>
          <w:rFonts w:ascii="Times New Roman" w:hAnsi="Times New Roman" w:cs="Times New Roman"/>
          <w:sz w:val="24"/>
          <w:szCs w:val="24"/>
        </w:rPr>
        <w:t xml:space="preserve"> посвящена одной из самых интересных тем в области обязательственного права – альтернативным обязательствам. С альтернативными обязательствами связана обширная проблематика как теоретического, так и практического характера. </w:t>
      </w:r>
      <w:proofErr w:type="spellStart"/>
      <w:r w:rsidR="00AF5618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AF5618">
        <w:rPr>
          <w:rFonts w:ascii="Times New Roman" w:hAnsi="Times New Roman" w:cs="Times New Roman"/>
          <w:sz w:val="24"/>
          <w:szCs w:val="24"/>
        </w:rPr>
        <w:t xml:space="preserve"> весьма успешно справляется с задачей исследования конструкции альтернативных обязательств. Работа выполнена на основе широкого круга источников. Исследование носит самостоятельный, творческий характер. Вместе с тем работа вызывает ряд вопросов и возражений.</w:t>
      </w:r>
    </w:p>
    <w:p w:rsidR="00B87D13" w:rsidRDefault="00B87D13" w:rsidP="00B87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предлагает четко разграничивать объект и предмет обязательства. Соответственно, объектом обязательства является поведение должника, которого вправе требовать кредитор, а предметом – то, за счет чего удовлетворяются интересы кредитора – вещь, работа или услуга (с. 7). В связи с этим возникает вопрос: как при таком подходе четко разграничить объект и предмет в обязательствах по выполнению работ и оказанию услуг?</w:t>
      </w:r>
    </w:p>
    <w:p w:rsidR="00B87D13" w:rsidRDefault="00912FA9" w:rsidP="00B87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вполне обоснованно полагает, что выбор предмета исполнения в альтернативном обязательстве может быть осуществлен путем частичного исполнения. Однако при этом автор утверждает, что выбор нельзя сделать посредством предоставления одного из предметов в полном объеме (с. 31). В связи  с этим автору предлагается ответить на следующий вопрос: если предоставление хотя бы частичного исполнения подразумевает волеизъявление должника относительно выбора предмета, то почему же такое волеизъявление не может подразумеваться в тех случаях, когда один из вариантов исполнения предоставляется в полном объеме?</w:t>
      </w:r>
    </w:p>
    <w:p w:rsidR="00912FA9" w:rsidRDefault="00912FA9" w:rsidP="00B87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Анализируя природу права выбора в альтернативном обязательстве автор приходит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выводу о том, что его ни в коем случае нельзя одновременно назвать обязанностью, т.к. </w:t>
      </w:r>
      <w:r w:rsidR="00815EB8">
        <w:rPr>
          <w:rFonts w:ascii="Times New Roman" w:hAnsi="Times New Roman" w:cs="Times New Roman"/>
          <w:sz w:val="24"/>
          <w:szCs w:val="24"/>
        </w:rPr>
        <w:t xml:space="preserve">это было бы возможно только в том случае, если бы в рамках альтернативного обязательства существовало другое самостоятельное обязательственное правоотношение (с. 36). Данная позиция вызывает сразу несколько возражений. Во-первых, без осуществления выбора невозможно исполнение альтернативного обязательства. Соответственно, если выбор осуществляет должник, трудно объяснить, почему осуществление выбора (любого!) не входит в комплекс действий, которые он должен совершить для того, чтобы обязательство было исполнено. Если же выбор принадлежит кредитору, то его осуществление вполне укладывается в рамки действий, которые должен совершить кредитор для исполнения обязательства, т.е.  право выбора может быть квалифицировано в качестве кредиторской обязанности. Во-вторых, само по себе существование каких-то вспомогательных обязанностей в рамках обязательственного правоотношения не требует выделения в его составе еще одного обязательства. Так, упомянутые выше кредиторские обязанности </w:t>
      </w:r>
      <w:r w:rsidR="00815EB8">
        <w:rPr>
          <w:rFonts w:ascii="Times New Roman" w:hAnsi="Times New Roman" w:cs="Times New Roman"/>
          <w:sz w:val="24"/>
          <w:szCs w:val="24"/>
        </w:rPr>
        <w:lastRenderedPageBreak/>
        <w:t>присутствуют во многих обязательствах, что, однако, не является основанием для того, чтобы выделить в их составе самостоятельные обязательственные правоотношения.</w:t>
      </w:r>
    </w:p>
    <w:p w:rsidR="00AF5618" w:rsidRDefault="00AF5618" w:rsidP="00AF5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выпускная квалификационная работа Д.Е, Саблиной соответствует предъявляемым требованиям, может быть допущена к защите и заслуживает высокой положительной оценки.</w:t>
      </w:r>
    </w:p>
    <w:p w:rsidR="00AF5618" w:rsidRDefault="00AF5618" w:rsidP="00AF5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618" w:rsidRDefault="00AF5618" w:rsidP="00AF5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08.06.2012</w:t>
      </w:r>
    </w:p>
    <w:p w:rsidR="00AF5618" w:rsidRDefault="00AF5618" w:rsidP="00AF5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</w:p>
    <w:p w:rsidR="00AF5618" w:rsidRDefault="00AF5618" w:rsidP="00AF5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гражданского права</w:t>
      </w:r>
    </w:p>
    <w:p w:rsidR="00AF5618" w:rsidRPr="00AF5618" w:rsidRDefault="00AF5618" w:rsidP="00AF5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юридических наук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 Байбак</w:t>
      </w:r>
    </w:p>
    <w:sectPr w:rsidR="00AF5618" w:rsidRPr="00AF5618" w:rsidSect="0053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82F"/>
    <w:multiLevelType w:val="hybridMultilevel"/>
    <w:tmpl w:val="5F00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13"/>
    <w:rsid w:val="00034AE8"/>
    <w:rsid w:val="00042CA5"/>
    <w:rsid w:val="0005081A"/>
    <w:rsid w:val="000538DE"/>
    <w:rsid w:val="00054517"/>
    <w:rsid w:val="00062997"/>
    <w:rsid w:val="000629DF"/>
    <w:rsid w:val="0006460C"/>
    <w:rsid w:val="00072BDB"/>
    <w:rsid w:val="00077A7D"/>
    <w:rsid w:val="000852D1"/>
    <w:rsid w:val="000917B3"/>
    <w:rsid w:val="0009623F"/>
    <w:rsid w:val="000A10CA"/>
    <w:rsid w:val="000B18B3"/>
    <w:rsid w:val="000B697E"/>
    <w:rsid w:val="000C6057"/>
    <w:rsid w:val="000D0EEA"/>
    <w:rsid w:val="000D39FC"/>
    <w:rsid w:val="000E266B"/>
    <w:rsid w:val="000E67C6"/>
    <w:rsid w:val="00111D8A"/>
    <w:rsid w:val="001231C5"/>
    <w:rsid w:val="00127BE1"/>
    <w:rsid w:val="00131EFF"/>
    <w:rsid w:val="0014119F"/>
    <w:rsid w:val="00150B44"/>
    <w:rsid w:val="0015198B"/>
    <w:rsid w:val="001762A5"/>
    <w:rsid w:val="001811A7"/>
    <w:rsid w:val="00186951"/>
    <w:rsid w:val="001C4D3B"/>
    <w:rsid w:val="001D08D4"/>
    <w:rsid w:val="001E2F09"/>
    <w:rsid w:val="001F15A8"/>
    <w:rsid w:val="00221E36"/>
    <w:rsid w:val="0022781C"/>
    <w:rsid w:val="002369CC"/>
    <w:rsid w:val="002450D7"/>
    <w:rsid w:val="00256766"/>
    <w:rsid w:val="00262BD4"/>
    <w:rsid w:val="00270B28"/>
    <w:rsid w:val="00271E92"/>
    <w:rsid w:val="00274B98"/>
    <w:rsid w:val="002B2815"/>
    <w:rsid w:val="002D412D"/>
    <w:rsid w:val="002F23F8"/>
    <w:rsid w:val="002F7231"/>
    <w:rsid w:val="00302C26"/>
    <w:rsid w:val="00311B5C"/>
    <w:rsid w:val="00313BEF"/>
    <w:rsid w:val="00322586"/>
    <w:rsid w:val="0032631E"/>
    <w:rsid w:val="00327E87"/>
    <w:rsid w:val="003317C4"/>
    <w:rsid w:val="00332D8A"/>
    <w:rsid w:val="00333896"/>
    <w:rsid w:val="0035156D"/>
    <w:rsid w:val="00353C08"/>
    <w:rsid w:val="0039589B"/>
    <w:rsid w:val="003A3273"/>
    <w:rsid w:val="003B43DF"/>
    <w:rsid w:val="003B4789"/>
    <w:rsid w:val="003B49D8"/>
    <w:rsid w:val="003C0594"/>
    <w:rsid w:val="003C6FE9"/>
    <w:rsid w:val="003E2F42"/>
    <w:rsid w:val="003F4A09"/>
    <w:rsid w:val="003F67CB"/>
    <w:rsid w:val="003F7AD5"/>
    <w:rsid w:val="004027DC"/>
    <w:rsid w:val="00405D0E"/>
    <w:rsid w:val="0041110D"/>
    <w:rsid w:val="00415B53"/>
    <w:rsid w:val="00415D8D"/>
    <w:rsid w:val="0042757D"/>
    <w:rsid w:val="00433E6C"/>
    <w:rsid w:val="00444AAF"/>
    <w:rsid w:val="00457B3D"/>
    <w:rsid w:val="0046442B"/>
    <w:rsid w:val="00464906"/>
    <w:rsid w:val="004729CC"/>
    <w:rsid w:val="004731ED"/>
    <w:rsid w:val="0047490C"/>
    <w:rsid w:val="004901C1"/>
    <w:rsid w:val="004975E9"/>
    <w:rsid w:val="004C1A65"/>
    <w:rsid w:val="004C38E9"/>
    <w:rsid w:val="004E6004"/>
    <w:rsid w:val="004F6BBF"/>
    <w:rsid w:val="0050006D"/>
    <w:rsid w:val="005026A2"/>
    <w:rsid w:val="00502CCB"/>
    <w:rsid w:val="00507EF6"/>
    <w:rsid w:val="005220E1"/>
    <w:rsid w:val="00526C14"/>
    <w:rsid w:val="00532033"/>
    <w:rsid w:val="00533C8A"/>
    <w:rsid w:val="00534328"/>
    <w:rsid w:val="005363E8"/>
    <w:rsid w:val="005425AD"/>
    <w:rsid w:val="00544B9D"/>
    <w:rsid w:val="00562847"/>
    <w:rsid w:val="005702B3"/>
    <w:rsid w:val="005828AB"/>
    <w:rsid w:val="00586891"/>
    <w:rsid w:val="00587F57"/>
    <w:rsid w:val="00595EE9"/>
    <w:rsid w:val="005A08F5"/>
    <w:rsid w:val="005A2595"/>
    <w:rsid w:val="005A2EFB"/>
    <w:rsid w:val="005A4E8C"/>
    <w:rsid w:val="005B1A99"/>
    <w:rsid w:val="005B3896"/>
    <w:rsid w:val="005B3BBD"/>
    <w:rsid w:val="005B4D20"/>
    <w:rsid w:val="005B7FCF"/>
    <w:rsid w:val="005D153F"/>
    <w:rsid w:val="005D23E7"/>
    <w:rsid w:val="005D75B7"/>
    <w:rsid w:val="005E5639"/>
    <w:rsid w:val="005F69A0"/>
    <w:rsid w:val="0060164B"/>
    <w:rsid w:val="006062BD"/>
    <w:rsid w:val="0062210D"/>
    <w:rsid w:val="00635D59"/>
    <w:rsid w:val="00644C99"/>
    <w:rsid w:val="00653BD2"/>
    <w:rsid w:val="006540B2"/>
    <w:rsid w:val="0065671B"/>
    <w:rsid w:val="00660920"/>
    <w:rsid w:val="006666D1"/>
    <w:rsid w:val="00667E15"/>
    <w:rsid w:val="006725AA"/>
    <w:rsid w:val="006770A9"/>
    <w:rsid w:val="006857A7"/>
    <w:rsid w:val="0069768D"/>
    <w:rsid w:val="006A7F29"/>
    <w:rsid w:val="006B3A80"/>
    <w:rsid w:val="006C6665"/>
    <w:rsid w:val="006D2AB4"/>
    <w:rsid w:val="006F3D8C"/>
    <w:rsid w:val="006F4451"/>
    <w:rsid w:val="006F70BC"/>
    <w:rsid w:val="00700817"/>
    <w:rsid w:val="007109C4"/>
    <w:rsid w:val="007140AB"/>
    <w:rsid w:val="0072652E"/>
    <w:rsid w:val="0072701E"/>
    <w:rsid w:val="00732E19"/>
    <w:rsid w:val="007448CB"/>
    <w:rsid w:val="00753AC6"/>
    <w:rsid w:val="0076214A"/>
    <w:rsid w:val="00764CF6"/>
    <w:rsid w:val="0077224C"/>
    <w:rsid w:val="00774C4E"/>
    <w:rsid w:val="00777F33"/>
    <w:rsid w:val="007A0D6B"/>
    <w:rsid w:val="007A38EF"/>
    <w:rsid w:val="007A5A96"/>
    <w:rsid w:val="007E5916"/>
    <w:rsid w:val="007F4479"/>
    <w:rsid w:val="00803526"/>
    <w:rsid w:val="008039C4"/>
    <w:rsid w:val="00815E47"/>
    <w:rsid w:val="00815EB8"/>
    <w:rsid w:val="00832FD0"/>
    <w:rsid w:val="00837A1D"/>
    <w:rsid w:val="00837F2F"/>
    <w:rsid w:val="008436EB"/>
    <w:rsid w:val="00843D58"/>
    <w:rsid w:val="008575B2"/>
    <w:rsid w:val="008617D2"/>
    <w:rsid w:val="00865CBE"/>
    <w:rsid w:val="00866697"/>
    <w:rsid w:val="008718E1"/>
    <w:rsid w:val="0087708F"/>
    <w:rsid w:val="008922E7"/>
    <w:rsid w:val="008A0EE9"/>
    <w:rsid w:val="008C3302"/>
    <w:rsid w:val="008C7D3E"/>
    <w:rsid w:val="008D492E"/>
    <w:rsid w:val="008D4AF4"/>
    <w:rsid w:val="008E1EC9"/>
    <w:rsid w:val="008E520A"/>
    <w:rsid w:val="008F02B8"/>
    <w:rsid w:val="008F4331"/>
    <w:rsid w:val="00900D0B"/>
    <w:rsid w:val="00905A8F"/>
    <w:rsid w:val="00912FA9"/>
    <w:rsid w:val="00934148"/>
    <w:rsid w:val="009361A8"/>
    <w:rsid w:val="00954188"/>
    <w:rsid w:val="009733B2"/>
    <w:rsid w:val="00973926"/>
    <w:rsid w:val="00973976"/>
    <w:rsid w:val="0098181B"/>
    <w:rsid w:val="009841E7"/>
    <w:rsid w:val="00990532"/>
    <w:rsid w:val="00992452"/>
    <w:rsid w:val="0099372E"/>
    <w:rsid w:val="00993847"/>
    <w:rsid w:val="00993D52"/>
    <w:rsid w:val="0099409E"/>
    <w:rsid w:val="00994274"/>
    <w:rsid w:val="00994513"/>
    <w:rsid w:val="009A5E66"/>
    <w:rsid w:val="009B6E9C"/>
    <w:rsid w:val="009C483C"/>
    <w:rsid w:val="009C488A"/>
    <w:rsid w:val="009D23C4"/>
    <w:rsid w:val="009D2B16"/>
    <w:rsid w:val="009D3FD8"/>
    <w:rsid w:val="009D670F"/>
    <w:rsid w:val="009E2400"/>
    <w:rsid w:val="009E2A61"/>
    <w:rsid w:val="009F71D1"/>
    <w:rsid w:val="00A03764"/>
    <w:rsid w:val="00A130DD"/>
    <w:rsid w:val="00A14846"/>
    <w:rsid w:val="00A25717"/>
    <w:rsid w:val="00A32D20"/>
    <w:rsid w:val="00A57290"/>
    <w:rsid w:val="00A624AC"/>
    <w:rsid w:val="00A73731"/>
    <w:rsid w:val="00A760DD"/>
    <w:rsid w:val="00A76693"/>
    <w:rsid w:val="00A8179B"/>
    <w:rsid w:val="00A864F3"/>
    <w:rsid w:val="00A92D50"/>
    <w:rsid w:val="00A96793"/>
    <w:rsid w:val="00AA301B"/>
    <w:rsid w:val="00AC1C3B"/>
    <w:rsid w:val="00AC4414"/>
    <w:rsid w:val="00AC4BC7"/>
    <w:rsid w:val="00AD523C"/>
    <w:rsid w:val="00AE4CB9"/>
    <w:rsid w:val="00AE5D88"/>
    <w:rsid w:val="00AF5618"/>
    <w:rsid w:val="00B01277"/>
    <w:rsid w:val="00B02884"/>
    <w:rsid w:val="00B03041"/>
    <w:rsid w:val="00B16A9D"/>
    <w:rsid w:val="00B271E2"/>
    <w:rsid w:val="00B3037E"/>
    <w:rsid w:val="00B42DCB"/>
    <w:rsid w:val="00B43C55"/>
    <w:rsid w:val="00B45F70"/>
    <w:rsid w:val="00B5483D"/>
    <w:rsid w:val="00B60E7A"/>
    <w:rsid w:val="00B721BE"/>
    <w:rsid w:val="00B75273"/>
    <w:rsid w:val="00B86044"/>
    <w:rsid w:val="00B87C19"/>
    <w:rsid w:val="00B87D13"/>
    <w:rsid w:val="00B93872"/>
    <w:rsid w:val="00BB482F"/>
    <w:rsid w:val="00BD6EA8"/>
    <w:rsid w:val="00BD723C"/>
    <w:rsid w:val="00BF1C75"/>
    <w:rsid w:val="00C01279"/>
    <w:rsid w:val="00C2403A"/>
    <w:rsid w:val="00C368C4"/>
    <w:rsid w:val="00C538BA"/>
    <w:rsid w:val="00C61823"/>
    <w:rsid w:val="00C635D6"/>
    <w:rsid w:val="00C67FB3"/>
    <w:rsid w:val="00C701A9"/>
    <w:rsid w:val="00C7390C"/>
    <w:rsid w:val="00C7527C"/>
    <w:rsid w:val="00C85414"/>
    <w:rsid w:val="00C868FA"/>
    <w:rsid w:val="00C9076D"/>
    <w:rsid w:val="00CA1B2D"/>
    <w:rsid w:val="00CB06B9"/>
    <w:rsid w:val="00CC70AF"/>
    <w:rsid w:val="00CD003D"/>
    <w:rsid w:val="00CD2771"/>
    <w:rsid w:val="00D000CE"/>
    <w:rsid w:val="00D031A7"/>
    <w:rsid w:val="00D233A7"/>
    <w:rsid w:val="00D25770"/>
    <w:rsid w:val="00D36B08"/>
    <w:rsid w:val="00D37B5D"/>
    <w:rsid w:val="00D41331"/>
    <w:rsid w:val="00D614F9"/>
    <w:rsid w:val="00D62D88"/>
    <w:rsid w:val="00D767B8"/>
    <w:rsid w:val="00DA0B03"/>
    <w:rsid w:val="00DA60A0"/>
    <w:rsid w:val="00DA7287"/>
    <w:rsid w:val="00DC5D41"/>
    <w:rsid w:val="00DC73C0"/>
    <w:rsid w:val="00DF4BB8"/>
    <w:rsid w:val="00DF55B5"/>
    <w:rsid w:val="00E159E9"/>
    <w:rsid w:val="00E35E23"/>
    <w:rsid w:val="00E37F39"/>
    <w:rsid w:val="00E6632D"/>
    <w:rsid w:val="00E67964"/>
    <w:rsid w:val="00E9417C"/>
    <w:rsid w:val="00EA322F"/>
    <w:rsid w:val="00EA6DC9"/>
    <w:rsid w:val="00EB6109"/>
    <w:rsid w:val="00EC38C0"/>
    <w:rsid w:val="00EC7E30"/>
    <w:rsid w:val="00ED563D"/>
    <w:rsid w:val="00EE3133"/>
    <w:rsid w:val="00EF2371"/>
    <w:rsid w:val="00EF47BD"/>
    <w:rsid w:val="00EF5090"/>
    <w:rsid w:val="00F013C5"/>
    <w:rsid w:val="00F068D4"/>
    <w:rsid w:val="00F235C0"/>
    <w:rsid w:val="00F47118"/>
    <w:rsid w:val="00F5339F"/>
    <w:rsid w:val="00F546EC"/>
    <w:rsid w:val="00F5725A"/>
    <w:rsid w:val="00F806B0"/>
    <w:rsid w:val="00F82532"/>
    <w:rsid w:val="00F82860"/>
    <w:rsid w:val="00F8483F"/>
    <w:rsid w:val="00F90170"/>
    <w:rsid w:val="00FA1811"/>
    <w:rsid w:val="00FB3173"/>
    <w:rsid w:val="00FC3C38"/>
    <w:rsid w:val="00FC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Vsevolod V. Baibak</dc:creator>
  <cp:lastModifiedBy>maku</cp:lastModifiedBy>
  <cp:revision>2</cp:revision>
  <dcterms:created xsi:type="dcterms:W3CDTF">2012-06-13T14:56:00Z</dcterms:created>
  <dcterms:modified xsi:type="dcterms:W3CDTF">2012-06-13T14:56:00Z</dcterms:modified>
</cp:coreProperties>
</file>