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A2" w:rsidRDefault="00393EBD">
      <w:pPr>
        <w:pStyle w:val="1"/>
        <w:spacing w:before="0" w:after="24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bookmarkStart w:id="0" w:name="_hgmnlv6o6z8g" w:colFirst="0" w:colLast="0"/>
      <w:bookmarkEnd w:id="0"/>
      <w:r>
        <w:rPr>
          <w:rFonts w:ascii="Cambria" w:eastAsia="Cambria" w:hAnsi="Cambria" w:cs="Cambria"/>
          <w:b/>
          <w:sz w:val="32"/>
          <w:szCs w:val="32"/>
        </w:rPr>
        <w:t>Регистрационная форма слушателя лекций китайских профессоров и юристов-практиков, организуемых Санкт-Петербургским государственным университетом</w:t>
      </w:r>
    </w:p>
    <w:tbl>
      <w:tblPr>
        <w:tblStyle w:val="a5"/>
        <w:tblW w:w="14884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7"/>
        <w:gridCol w:w="2880"/>
        <w:gridCol w:w="1695"/>
        <w:gridCol w:w="2100"/>
        <w:gridCol w:w="6202"/>
      </w:tblGrid>
      <w:tr w:rsidR="00E10CA2" w:rsidTr="00B85FB4"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CA2" w:rsidRDefault="0039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CA2" w:rsidRDefault="0039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работы/учебы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CA2" w:rsidRDefault="0039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Должность/Курс обучения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CA2" w:rsidRDefault="0039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  <w:p w:rsidR="00E10CA2" w:rsidRDefault="0039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Эл. почты</w:t>
            </w:r>
          </w:p>
        </w:tc>
        <w:tc>
          <w:tcPr>
            <w:tcW w:w="6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CA2" w:rsidRDefault="0039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выбранной (-ых) лекции</w:t>
            </w:r>
            <w:r w:rsidR="00B85F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(-й)</w:t>
            </w:r>
          </w:p>
        </w:tc>
      </w:tr>
      <w:tr w:rsidR="00E10CA2" w:rsidTr="00B85FB4">
        <w:tc>
          <w:tcPr>
            <w:tcW w:w="2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CA2" w:rsidRDefault="00E1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CA2" w:rsidRDefault="00E1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CA2" w:rsidRDefault="00E1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CA2" w:rsidRDefault="00E10C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0CA2" w:rsidRDefault="00E10CA2" w:rsidP="00FD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17E50" w:rsidRDefault="00D17E50" w:rsidP="00393E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1F39" w:rsidRDefault="00FD1F39" w:rsidP="00393EB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лекций на осень 2022</w:t>
      </w:r>
    </w:p>
    <w:p w:rsidR="00FD1F39" w:rsidRPr="00FD1F39" w:rsidRDefault="00FD1F39" w:rsidP="00FD1F39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39">
        <w:rPr>
          <w:rFonts w:ascii="Times New Roman" w:eastAsia="Times New Roman" w:hAnsi="Times New Roman" w:cs="Times New Roman"/>
          <w:sz w:val="28"/>
          <w:szCs w:val="28"/>
        </w:rPr>
        <w:t>19.10.22 Цзян Цзюньлу, юрис</w:t>
      </w:r>
      <w:r w:rsidRPr="00FD1F39">
        <w:rPr>
          <w:rFonts w:ascii="Times New Roman" w:eastAsia="Times New Roman" w:hAnsi="Times New Roman" w:cs="Times New Roman"/>
          <w:sz w:val="28"/>
          <w:szCs w:val="28"/>
        </w:rPr>
        <w:t>т фирмы Beijing Puran Law Firm. Т</w:t>
      </w:r>
      <w:r w:rsidRPr="00FD1F39">
        <w:rPr>
          <w:rFonts w:ascii="Times New Roman" w:eastAsia="Times New Roman" w:hAnsi="Times New Roman" w:cs="Times New Roman"/>
          <w:sz w:val="28"/>
          <w:szCs w:val="28"/>
        </w:rPr>
        <w:t>ема: Роль пр</w:t>
      </w:r>
      <w:r w:rsidRPr="00FD1F3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1F39">
        <w:rPr>
          <w:rFonts w:ascii="Times New Roman" w:eastAsia="Times New Roman" w:hAnsi="Times New Roman" w:cs="Times New Roman"/>
          <w:sz w:val="28"/>
          <w:szCs w:val="28"/>
        </w:rPr>
        <w:t>фсоюзов в трудовом праве КНР</w:t>
      </w:r>
      <w:r w:rsidRPr="00FD1F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1F39" w:rsidRPr="00FD1F39" w:rsidRDefault="00FD1F39" w:rsidP="00FD1F39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39">
        <w:rPr>
          <w:rFonts w:ascii="Times New Roman" w:eastAsia="Times New Roman" w:hAnsi="Times New Roman" w:cs="Times New Roman"/>
          <w:sz w:val="28"/>
          <w:szCs w:val="28"/>
        </w:rPr>
        <w:t>9.11.2022 Лю Исин, старши</w:t>
      </w:r>
      <w:r w:rsidRPr="00FD1F39">
        <w:rPr>
          <w:rFonts w:ascii="Times New Roman" w:eastAsia="Times New Roman" w:hAnsi="Times New Roman" w:cs="Times New Roman"/>
          <w:sz w:val="28"/>
          <w:szCs w:val="28"/>
        </w:rPr>
        <w:t>й партнер фирмы Landinglawyer. Т</w:t>
      </w:r>
      <w:r w:rsidRPr="00FD1F39">
        <w:rPr>
          <w:rFonts w:ascii="Times New Roman" w:eastAsia="Times New Roman" w:hAnsi="Times New Roman" w:cs="Times New Roman"/>
          <w:sz w:val="28"/>
          <w:szCs w:val="28"/>
        </w:rPr>
        <w:t>ема:</w:t>
      </w:r>
      <w:r w:rsidRPr="00FD1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F39">
        <w:rPr>
          <w:rFonts w:ascii="Times New Roman" w:eastAsia="Times New Roman" w:hAnsi="Times New Roman" w:cs="Times New Roman"/>
          <w:sz w:val="28"/>
          <w:szCs w:val="28"/>
        </w:rPr>
        <w:t>Банкротство (самые значимые кейсы)</w:t>
      </w:r>
      <w:r w:rsidRPr="00FD1F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1F39" w:rsidRPr="00FD1F39" w:rsidRDefault="00FD1F39" w:rsidP="00FD1F39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39">
        <w:rPr>
          <w:rFonts w:ascii="Times New Roman" w:eastAsia="Times New Roman" w:hAnsi="Times New Roman" w:cs="Times New Roman"/>
          <w:sz w:val="28"/>
          <w:szCs w:val="28"/>
        </w:rPr>
        <w:t>16.11.2022 Шан Цзяньган, доцент института экономического права</w:t>
      </w:r>
      <w:r w:rsidRPr="00FD1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F39">
        <w:rPr>
          <w:rFonts w:ascii="Times New Roman" w:eastAsia="Times New Roman" w:hAnsi="Times New Roman" w:cs="Times New Roman"/>
          <w:sz w:val="28"/>
          <w:szCs w:val="28"/>
        </w:rPr>
        <w:t>Шанхайского полит</w:t>
      </w:r>
      <w:r w:rsidRPr="00FD1F39">
        <w:rPr>
          <w:rFonts w:ascii="Times New Roman" w:eastAsia="Times New Roman" w:hAnsi="Times New Roman" w:cs="Times New Roman"/>
          <w:sz w:val="28"/>
          <w:szCs w:val="28"/>
        </w:rPr>
        <w:t>ико-юридического университета. Тема: П</w:t>
      </w:r>
      <w:r w:rsidRPr="00FD1F39">
        <w:rPr>
          <w:rFonts w:ascii="Times New Roman" w:eastAsia="Times New Roman" w:hAnsi="Times New Roman" w:cs="Times New Roman"/>
          <w:sz w:val="28"/>
          <w:szCs w:val="28"/>
        </w:rPr>
        <w:t>ринципы работы судов в КНР</w:t>
      </w:r>
      <w:r w:rsidRPr="00FD1F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1F39" w:rsidRPr="00FD1F39" w:rsidRDefault="00FD1F39" w:rsidP="00FD1F39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39">
        <w:rPr>
          <w:rFonts w:ascii="Times New Roman" w:eastAsia="Times New Roman" w:hAnsi="Times New Roman" w:cs="Times New Roman"/>
          <w:sz w:val="28"/>
          <w:szCs w:val="28"/>
        </w:rPr>
        <w:t>17.11.2022 Гао Дэи, сотрудник комитета по международным делам Всекитайского собрания народных представителей</w:t>
      </w:r>
      <w:r w:rsidRPr="00FD1F39">
        <w:rPr>
          <w:rFonts w:ascii="Times New Roman" w:eastAsia="Times New Roman" w:hAnsi="Times New Roman" w:cs="Times New Roman"/>
          <w:sz w:val="28"/>
          <w:szCs w:val="28"/>
        </w:rPr>
        <w:t xml:space="preserve">. Тема: </w:t>
      </w:r>
      <w:r w:rsidRPr="00FD1F39">
        <w:rPr>
          <w:rFonts w:ascii="Times New Roman" w:eastAsia="Times New Roman" w:hAnsi="Times New Roman" w:cs="Times New Roman"/>
          <w:sz w:val="28"/>
          <w:szCs w:val="28"/>
        </w:rPr>
        <w:t>Порядок формирования ВСНП и устройство КПК сегодня</w:t>
      </w:r>
      <w:r w:rsidRPr="00FD1F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1F39" w:rsidRPr="00FD1F39" w:rsidRDefault="00FD1F39" w:rsidP="00FD1F39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23.11.2022 </w:t>
      </w:r>
      <w:r w:rsidRPr="00FD1F39">
        <w:rPr>
          <w:rFonts w:ascii="Times New Roman" w:eastAsia="Times New Roman" w:hAnsi="Times New Roman" w:cs="Times New Roman"/>
          <w:sz w:val="28"/>
          <w:szCs w:val="28"/>
        </w:rPr>
        <w:t>Арсалан Танганов, старший консультант по интеллектуальному праву международной юридической компании S&amp;O IP, Пекин, Китай. Тема: Особенности регулирования результатов интеллектуальной собственности в КНР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FD1F39" w:rsidRPr="00FD1F39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6DA8"/>
    <w:multiLevelType w:val="hybridMultilevel"/>
    <w:tmpl w:val="FC16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171F3"/>
    <w:multiLevelType w:val="multilevel"/>
    <w:tmpl w:val="DCD43D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A6964D4"/>
    <w:multiLevelType w:val="multilevel"/>
    <w:tmpl w:val="DCD43D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10CA2"/>
    <w:rsid w:val="00393EBD"/>
    <w:rsid w:val="00B85FB4"/>
    <w:rsid w:val="00D17E50"/>
    <w:rsid w:val="00DF3646"/>
    <w:rsid w:val="00E10CA2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FD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FD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Petrova</dc:creator>
  <cp:lastModifiedBy>Antonina Petrova</cp:lastModifiedBy>
  <cp:revision>4</cp:revision>
  <dcterms:created xsi:type="dcterms:W3CDTF">2022-09-25T10:40:00Z</dcterms:created>
  <dcterms:modified xsi:type="dcterms:W3CDTF">2022-09-25T10:50:00Z</dcterms:modified>
</cp:coreProperties>
</file>